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D8" w:rsidRDefault="001878D8" w:rsidP="001878D8">
      <w:pPr>
        <w:rPr>
          <w:b/>
        </w:rPr>
      </w:pPr>
      <w:r w:rsidRPr="0021117C">
        <w:rPr>
          <w:rFonts w:hint="eastAsia"/>
          <w:b/>
        </w:rPr>
        <w:t>アンケート・ピックアップ</w:t>
      </w:r>
    </w:p>
    <w:p w:rsidR="00E40B91" w:rsidRPr="001878D8" w:rsidRDefault="001878D8">
      <w:pPr>
        <w:rPr>
          <w:b/>
        </w:rPr>
      </w:pPr>
      <w:r w:rsidRPr="001878D8">
        <w:rPr>
          <w:rFonts w:hint="eastAsia"/>
          <w:b/>
        </w:rPr>
        <w:t>12</w:t>
      </w:r>
      <w:r w:rsidRPr="001878D8">
        <w:rPr>
          <w:rFonts w:hint="eastAsia"/>
          <w:b/>
        </w:rPr>
        <w:t>月</w:t>
      </w:r>
      <w:r w:rsidRPr="001878D8">
        <w:rPr>
          <w:rFonts w:hint="eastAsia"/>
          <w:b/>
        </w:rPr>
        <w:t>9</w:t>
      </w:r>
      <w:r w:rsidRPr="001878D8">
        <w:rPr>
          <w:rFonts w:hint="eastAsia"/>
          <w:b/>
        </w:rPr>
        <w:t>日　サンクトガーレン有限会社　取締役　中川　美希　氏</w:t>
      </w:r>
    </w:p>
    <w:p w:rsidR="001878D8" w:rsidRDefault="001878D8"/>
    <w:p w:rsidR="001878D8" w:rsidRDefault="001878D8" w:rsidP="001878D8">
      <w:pPr>
        <w:rPr>
          <w:rFonts w:hint="eastAsia"/>
          <w:b/>
        </w:rPr>
      </w:pPr>
      <w:r>
        <w:rPr>
          <w:rFonts w:hint="eastAsia"/>
          <w:b/>
        </w:rPr>
        <w:t>問</w:t>
      </w:r>
      <w:r>
        <w:rPr>
          <w:rFonts w:hint="eastAsia"/>
          <w:b/>
        </w:rPr>
        <w:t>1</w:t>
      </w:r>
      <w:r w:rsidR="00E97455">
        <w:rPr>
          <w:rFonts w:hint="eastAsia"/>
          <w:b/>
        </w:rPr>
        <w:t xml:space="preserve">　</w:t>
      </w:r>
      <w:r>
        <w:rPr>
          <w:rFonts w:hint="eastAsia"/>
          <w:b/>
        </w:rPr>
        <w:t>学んだこと、印象に残った言葉・エピソード・メッセージなど</w:t>
      </w:r>
    </w:p>
    <w:p w:rsidR="006F2F2B" w:rsidRPr="006F2F2B" w:rsidRDefault="006F2F2B" w:rsidP="001878D8">
      <w:pPr>
        <w:rPr>
          <w:b/>
        </w:rPr>
      </w:pPr>
    </w:p>
    <w:p w:rsidR="006F2F2B" w:rsidRDefault="006F2F2B" w:rsidP="006F2F2B">
      <w:pPr>
        <w:ind w:firstLineChars="100" w:firstLine="210"/>
        <w:rPr>
          <w:rFonts w:hint="eastAsia"/>
        </w:rPr>
      </w:pPr>
      <w:r>
        <w:rPr>
          <w:rFonts w:hint="eastAsia"/>
        </w:rPr>
        <w:t>ビール業界が低迷している中で</w:t>
      </w:r>
      <w:r>
        <w:rPr>
          <w:rFonts w:hint="eastAsia"/>
        </w:rPr>
        <w:t>6</w:t>
      </w:r>
      <w:r>
        <w:rPr>
          <w:rFonts w:hint="eastAsia"/>
        </w:rPr>
        <w:t>年間で</w:t>
      </w:r>
      <w:r>
        <w:rPr>
          <w:rFonts w:hint="eastAsia"/>
        </w:rPr>
        <w:t>10</w:t>
      </w:r>
      <w:r>
        <w:rPr>
          <w:rFonts w:hint="eastAsia"/>
        </w:rPr>
        <w:t>倍もの売り上げを記録するに至った工夫などをたくさん聞くことができてとても勉強になりました。特に広告費を使っていないので、とても興味深かったです。一番印象に残っていることは、製造したビールの特徴と販売時期を一致させることで売り上げが伸びるということでした。花見、エイプリルフール、バレンタインに合わせた商品を</w:t>
      </w:r>
      <w:r w:rsidR="005837D1">
        <w:rPr>
          <w:rFonts w:hint="eastAsia"/>
        </w:rPr>
        <w:t>販売</w:t>
      </w:r>
      <w:r>
        <w:rPr>
          <w:rFonts w:hint="eastAsia"/>
        </w:rPr>
        <w:t>することで、消費者の注目を集めることが出来たのだと思いました。また、バニラ風味など既成の商品に微妙な変化を加えることで、消費者にいろいろな選択肢を与えるだけでなく、同じ商品に飽きさせないといった工夫を知ることが出来て良かったです。</w:t>
      </w:r>
      <w:r>
        <w:rPr>
          <w:rFonts w:hint="eastAsia"/>
        </w:rPr>
        <w:t>TV</w:t>
      </w:r>
      <w:r>
        <w:rPr>
          <w:rFonts w:hint="eastAsia"/>
        </w:rPr>
        <w:t>などの広告を利用せずに、</w:t>
      </w:r>
      <w:proofErr w:type="spellStart"/>
      <w:r>
        <w:rPr>
          <w:rFonts w:hint="eastAsia"/>
        </w:rPr>
        <w:t>facebook</w:t>
      </w:r>
      <w:proofErr w:type="spellEnd"/>
      <w:r>
        <w:rPr>
          <w:rFonts w:hint="eastAsia"/>
        </w:rPr>
        <w:t>などのソーシャルネットワークサービスを利用することで経緯費を削減しているということも勉強になりました。</w:t>
      </w:r>
      <w:r>
        <w:rPr>
          <w:rFonts w:hint="eastAsia"/>
        </w:rPr>
        <w:t>(</w:t>
      </w:r>
      <w:r>
        <w:rPr>
          <w:rFonts w:hint="eastAsia"/>
        </w:rPr>
        <w:t>経営学部・国際経営学科</w:t>
      </w:r>
      <w:r>
        <w:rPr>
          <w:rFonts w:hint="eastAsia"/>
        </w:rPr>
        <w:t>1</w:t>
      </w:r>
      <w:r>
        <w:rPr>
          <w:rFonts w:hint="eastAsia"/>
        </w:rPr>
        <w:t>年</w:t>
      </w:r>
      <w:r>
        <w:rPr>
          <w:rFonts w:hint="eastAsia"/>
        </w:rPr>
        <w:t>)</w:t>
      </w:r>
    </w:p>
    <w:p w:rsidR="006F2F2B" w:rsidRDefault="006F2F2B" w:rsidP="006F2F2B">
      <w:pPr>
        <w:ind w:firstLineChars="100" w:firstLine="210"/>
        <w:rPr>
          <w:rFonts w:hint="eastAsia"/>
        </w:rPr>
      </w:pPr>
    </w:p>
    <w:p w:rsidR="005837D1" w:rsidRDefault="005837D1" w:rsidP="005837D1">
      <w:pPr>
        <w:ind w:firstLineChars="100" w:firstLine="210"/>
      </w:pPr>
      <w:r>
        <w:rPr>
          <w:rFonts w:hint="eastAsia"/>
        </w:rPr>
        <w:t>ビールの製造に免許が必要だということを知りませんでした。中川さんの最初の職場はアパレルメーカーの販売促進部だったのに、今ではビール会社のサンクトガーレンの企画広報の仕事をなさっていることに驚きました。製造の点では同じだけれどだいぶ大きな方向転換だなと思いました。ビールの製法が</w:t>
      </w:r>
      <w:r>
        <w:rPr>
          <w:rFonts w:hint="eastAsia"/>
        </w:rPr>
        <w:t>2</w:t>
      </w:r>
      <w:r>
        <w:rPr>
          <w:rFonts w:hint="eastAsia"/>
        </w:rPr>
        <w:t>つに分かれていることも初めて知りました。のど越し・キレと香り・味わいは作り方によって生まれることも知りました。ビールにもさまざまな戦略があるのだなと思いました。季節やイベントに応じて様々な種類のビールが出ていることに驚きました。（経営</w:t>
      </w:r>
      <w:r>
        <w:rPr>
          <w:rFonts w:hint="eastAsia"/>
        </w:rPr>
        <w:t xml:space="preserve"> </w:t>
      </w:r>
      <w:r>
        <w:rPr>
          <w:rFonts w:hint="eastAsia"/>
        </w:rPr>
        <w:t>・</w:t>
      </w:r>
      <w:r>
        <w:rPr>
          <w:rFonts w:hint="eastAsia"/>
        </w:rPr>
        <w:t xml:space="preserve"> </w:t>
      </w:r>
      <w:r>
        <w:rPr>
          <w:rFonts w:hint="eastAsia"/>
        </w:rPr>
        <w:t>会計情報</w:t>
      </w:r>
      <w:r>
        <w:rPr>
          <w:rFonts w:hint="eastAsia"/>
        </w:rPr>
        <w:t>1</w:t>
      </w:r>
      <w:r>
        <w:rPr>
          <w:rFonts w:hint="eastAsia"/>
        </w:rPr>
        <w:t>年）</w:t>
      </w:r>
    </w:p>
    <w:p w:rsidR="005837D1" w:rsidRDefault="005837D1" w:rsidP="005837D1"/>
    <w:p w:rsidR="005837D1" w:rsidRDefault="005837D1" w:rsidP="005837D1">
      <w:pPr>
        <w:ind w:firstLineChars="100" w:firstLine="210"/>
        <w:rPr>
          <w:rFonts w:hint="eastAsia"/>
        </w:rPr>
      </w:pPr>
      <w:r>
        <w:rPr>
          <w:rFonts w:hint="eastAsia"/>
        </w:rPr>
        <w:t>大手さんとは完全に切り分けたスモールビジネスを強みにしていることになるほどと思いました。また、メディアに取り上げてもらうこと、とりわけ情報伝達を重視して「検索しやすいワード」を商品につける。そういうことがマーケティングかと思いました。食品とは</w:t>
      </w:r>
      <w:r>
        <w:rPr>
          <w:rFonts w:hint="eastAsia"/>
        </w:rPr>
        <w:t>ただ</w:t>
      </w:r>
      <w:r>
        <w:rPr>
          <w:rFonts w:hint="eastAsia"/>
        </w:rPr>
        <w:t>おいしく作ることが使命ではないということで、来春から食品会社で営業として働くので勉強になりました。（経済</w:t>
      </w:r>
      <w:r>
        <w:rPr>
          <w:rFonts w:hint="eastAsia"/>
        </w:rPr>
        <w:t>/</w:t>
      </w:r>
      <w:r>
        <w:rPr>
          <w:rFonts w:hint="eastAsia"/>
        </w:rPr>
        <w:t>国際経済</w:t>
      </w:r>
      <w:r>
        <w:rPr>
          <w:rFonts w:hint="eastAsia"/>
        </w:rPr>
        <w:t>4</w:t>
      </w:r>
      <w:r>
        <w:rPr>
          <w:rFonts w:hint="eastAsia"/>
        </w:rPr>
        <w:t>年）</w:t>
      </w:r>
    </w:p>
    <w:p w:rsidR="005837D1" w:rsidRDefault="005837D1" w:rsidP="005837D1">
      <w:pPr>
        <w:ind w:firstLineChars="100" w:firstLine="210"/>
      </w:pPr>
    </w:p>
    <w:p w:rsidR="00C620D1" w:rsidRDefault="00C620D1" w:rsidP="006F2F2B">
      <w:pPr>
        <w:ind w:firstLineChars="100" w:firstLine="210"/>
      </w:pPr>
      <w:r>
        <w:rPr>
          <w:rFonts w:hint="eastAsia"/>
        </w:rPr>
        <w:t>普通にビールの味だけを追求するのではなく、本来苦いものであるビールという定式を覆すように「フレーバービール」や季節、イベントに応じたビールをそのつど作るなど話を聞いて自分の知らないビールが多く存在するということを知り、そのビールに興味を持ちました。また、一番感心したのはサンクトガーレンの情報の拡散の仕方です。ビールを出荷するタイミングを考えたり、記念日とビールを絡めてビールの印象を強めたり、オウンドメディアを有効的に用いたり、ただビールを作って売り出すのではなく、何かと結び</w:t>
      </w:r>
      <w:r>
        <w:rPr>
          <w:rFonts w:hint="eastAsia"/>
        </w:rPr>
        <w:lastRenderedPageBreak/>
        <w:t>付けて売り上げを伸ばそうとする姿勢に感心しました。（経営学部国際経営学科</w:t>
      </w:r>
      <w:r>
        <w:rPr>
          <w:rFonts w:hint="eastAsia"/>
        </w:rPr>
        <w:t>1</w:t>
      </w:r>
      <w:r>
        <w:rPr>
          <w:rFonts w:hint="eastAsia"/>
        </w:rPr>
        <w:t>年）</w:t>
      </w:r>
    </w:p>
    <w:p w:rsidR="00C620D1" w:rsidRDefault="00C620D1" w:rsidP="00C620D1"/>
    <w:p w:rsidR="00C620D1" w:rsidRDefault="00C620D1" w:rsidP="006F2F2B">
      <w:pPr>
        <w:ind w:firstLineChars="100" w:firstLine="210"/>
      </w:pPr>
      <w:r>
        <w:rPr>
          <w:rFonts w:hint="eastAsia"/>
        </w:rPr>
        <w:t>商品販売には、広告やＰＲなどいかにして商品について知ってもらうことが重要ですが、工夫（例えば社会性、イベントなどの時事性）を考慮することによって、より多くの人に情報発信でき、興味をもってもらえることが不可欠だと感じた。最近は、インターネットの普及にともない、工夫次第では、昔より多くの情報を拡散できる環境が整っていると思う。他社との差別化を行い、顧客目線になり、顧客がどのような情報を求めているかを調べた上で発信する情報を選んでいけば、可能性がますます広がっていく。特にオウンドメディアという言葉は知らなかったので、勉強になった。また、写真の有効性にも気づいた。これからの時代、オウンドメディアをいかにうまく利用するかがポイントだと思う。（経営・国際経営１年）</w:t>
      </w:r>
    </w:p>
    <w:p w:rsidR="00C620D1" w:rsidRDefault="00C620D1" w:rsidP="00C620D1"/>
    <w:p w:rsidR="006F2F2B" w:rsidRDefault="006F2F2B" w:rsidP="006F2F2B">
      <w:pPr>
        <w:ind w:firstLineChars="100" w:firstLine="210"/>
        <w:rPr>
          <w:rFonts w:hint="eastAsia"/>
        </w:rPr>
      </w:pPr>
      <w:bookmarkStart w:id="0" w:name="_GoBack"/>
      <w:bookmarkEnd w:id="0"/>
      <w:r>
        <w:rPr>
          <w:rFonts w:hint="eastAsia"/>
        </w:rPr>
        <w:t>知らない間に自分のやっていたことがオウンドメディアになっていたということを聞いて様々な解決策を考え実行していくことでオリジナルができると思いました。（経営学部国際経営学科一年）</w:t>
      </w:r>
    </w:p>
    <w:p w:rsidR="006F2F2B" w:rsidRPr="009E076D" w:rsidRDefault="006F2F2B" w:rsidP="006F2F2B">
      <w:pPr>
        <w:ind w:firstLineChars="100" w:firstLine="210"/>
      </w:pPr>
    </w:p>
    <w:p w:rsidR="00C620D1" w:rsidRDefault="00C620D1" w:rsidP="00C620D1">
      <w:pPr>
        <w:ind w:left="630" w:hangingChars="300" w:hanging="630"/>
      </w:pPr>
    </w:p>
    <w:p w:rsidR="001878D8" w:rsidRDefault="001878D8" w:rsidP="001878D8">
      <w:pPr>
        <w:rPr>
          <w:b/>
        </w:rPr>
      </w:pPr>
      <w:r>
        <w:rPr>
          <w:rFonts w:hint="eastAsia"/>
          <w:b/>
        </w:rPr>
        <w:t>問</w:t>
      </w:r>
      <w:r>
        <w:rPr>
          <w:rFonts w:hint="eastAsia"/>
          <w:b/>
        </w:rPr>
        <w:t>2</w:t>
      </w:r>
      <w:r w:rsidR="00E97455">
        <w:rPr>
          <w:rFonts w:hint="eastAsia"/>
          <w:b/>
        </w:rPr>
        <w:t xml:space="preserve">　</w:t>
      </w:r>
      <w:r>
        <w:rPr>
          <w:rFonts w:hint="eastAsia"/>
          <w:b/>
        </w:rPr>
        <w:t>今後の学びやアクションに繋げたいこと</w:t>
      </w:r>
    </w:p>
    <w:p w:rsidR="006F2F2B" w:rsidRDefault="006F2F2B">
      <w:pPr>
        <w:rPr>
          <w:rFonts w:hint="eastAsia"/>
        </w:rPr>
      </w:pPr>
    </w:p>
    <w:p w:rsidR="006F2F2B" w:rsidRDefault="006F2F2B" w:rsidP="006F2F2B">
      <w:pPr>
        <w:ind w:firstLineChars="100" w:firstLine="210"/>
      </w:pPr>
      <w:r>
        <w:rPr>
          <w:rFonts w:hint="eastAsia"/>
        </w:rPr>
        <w:t>“お金を使わずに多くの人に知ってもらう”これはベンチャーにとっては</w:t>
      </w:r>
      <w:r>
        <w:rPr>
          <w:rFonts w:hint="eastAsia"/>
        </w:rPr>
        <w:t>1</w:t>
      </w:r>
      <w:r>
        <w:rPr>
          <w:rFonts w:hint="eastAsia"/>
        </w:rPr>
        <w:t>番大きな目標であり課題なのかもしれません。現在、メディアやネットが発達している社会で、それらをいかにうまく利用するかがこの問題を解決するカギになると思います。違う視点から見ること、発信力を高めることを意識していきたいです。（経営学部経営学科</w:t>
      </w:r>
      <w:r>
        <w:rPr>
          <w:rFonts w:hint="eastAsia"/>
        </w:rPr>
        <w:t>1</w:t>
      </w:r>
      <w:r>
        <w:rPr>
          <w:rFonts w:hint="eastAsia"/>
        </w:rPr>
        <w:t>年）</w:t>
      </w:r>
    </w:p>
    <w:p w:rsidR="006F2F2B" w:rsidRDefault="006F2F2B" w:rsidP="006F2F2B"/>
    <w:p w:rsidR="006F2F2B" w:rsidRDefault="006F2F2B" w:rsidP="006F2F2B">
      <w:pPr>
        <w:ind w:firstLineChars="100" w:firstLine="210"/>
        <w:rPr>
          <w:rFonts w:eastAsia="SimSun"/>
          <w:lang w:eastAsia="zh-CN"/>
        </w:rPr>
      </w:pPr>
      <w:r>
        <w:rPr>
          <w:rFonts w:asciiTheme="minorEastAsia" w:hAnsiTheme="minorEastAsia" w:hint="eastAsia"/>
        </w:rPr>
        <w:t>現在のアルバイト先でも</w:t>
      </w:r>
      <w:r w:rsidRPr="003707AF">
        <w:t>Twitter</w:t>
      </w:r>
      <w:r>
        <w:rPr>
          <w:rFonts w:asciiTheme="minorEastAsia" w:hAnsiTheme="minorEastAsia" w:hint="eastAsia"/>
        </w:rPr>
        <w:t>や</w:t>
      </w:r>
      <w:r w:rsidRPr="003707AF">
        <w:t>LINE</w:t>
      </w:r>
      <w:r>
        <w:rPr>
          <w:rFonts w:asciiTheme="minorEastAsia" w:hAnsiTheme="minorEastAsia" w:hint="eastAsia"/>
        </w:rPr>
        <w:t>など各種の</w:t>
      </w:r>
      <w:proofErr w:type="spellStart"/>
      <w:r w:rsidRPr="003707AF">
        <w:t>SNS</w:t>
      </w:r>
      <w:proofErr w:type="spellEnd"/>
      <w:r>
        <w:rPr>
          <w:rFonts w:hint="eastAsia"/>
        </w:rPr>
        <w:t>を利用して情報を発信しているので有用な情報がどういったものなのか、どのような情報発信の仕方が拡散されやすいのかなど考えつつ自社の</w:t>
      </w:r>
      <w:proofErr w:type="spellStart"/>
      <w:r>
        <w:rPr>
          <w:rFonts w:hint="eastAsia"/>
        </w:rPr>
        <w:t>SNS</w:t>
      </w:r>
      <w:proofErr w:type="spellEnd"/>
      <w:r>
        <w:rPr>
          <w:rFonts w:hint="eastAsia"/>
        </w:rPr>
        <w:t>を見てみようと思います。</w:t>
      </w:r>
      <w:r>
        <w:rPr>
          <w:rFonts w:hint="eastAsia"/>
          <w:lang w:eastAsia="zh-CN"/>
        </w:rPr>
        <w:t>（経営学部　経営学科　１年）</w:t>
      </w:r>
    </w:p>
    <w:p w:rsidR="006F2F2B" w:rsidRDefault="006F2F2B" w:rsidP="006F2F2B">
      <w:pPr>
        <w:rPr>
          <w:rFonts w:eastAsia="SimSun"/>
          <w:lang w:eastAsia="zh-CN"/>
        </w:rPr>
      </w:pPr>
    </w:p>
    <w:p w:rsidR="006F2F2B" w:rsidRPr="006F2F2B" w:rsidRDefault="006F2F2B" w:rsidP="006F2F2B">
      <w:pPr>
        <w:ind w:firstLineChars="100" w:firstLine="210"/>
        <w:rPr>
          <w:rFonts w:hint="eastAsia"/>
        </w:rPr>
      </w:pPr>
      <w:r>
        <w:rPr>
          <w:rFonts w:asciiTheme="minorEastAsia" w:hAnsiTheme="minorEastAsia" w:hint="eastAsia"/>
        </w:rPr>
        <w:t>まず、第一に自分が学ぶべきだと思った点は、時代に合わせた柔軟な変化を自ら起こしていくことである。過去に捉われず、今求めていることに対応する姿勢は見習うべきだと感じた。そして何より、サンクトガーレンさんのPR戦略にはすごく勉強するところが多かった。時期、話題性、</w:t>
      </w:r>
      <w:proofErr w:type="spellStart"/>
      <w:r>
        <w:rPr>
          <w:rFonts w:asciiTheme="minorEastAsia" w:hAnsiTheme="minorEastAsia" w:hint="eastAsia"/>
        </w:rPr>
        <w:t>SNS</w:t>
      </w:r>
      <w:proofErr w:type="spellEnd"/>
      <w:r>
        <w:rPr>
          <w:rFonts w:asciiTheme="minorEastAsia" w:hAnsiTheme="minorEastAsia" w:hint="eastAsia"/>
        </w:rPr>
        <w:t>の利用、ウェブサイトの工夫など、これからの企業のPR方法に必要となってくるものばかりだと思った。そういった意味で非常に興味深いことを多く聞くことができた授業だった。</w:t>
      </w:r>
      <w:r>
        <w:rPr>
          <w:rFonts w:asciiTheme="minorEastAsia" w:hAnsiTheme="minorEastAsia" w:hint="eastAsia"/>
          <w:lang w:eastAsia="zh-CN"/>
        </w:rPr>
        <w:t xml:space="preserve">　　（経営学部　国際経営学科　１年）</w:t>
      </w:r>
    </w:p>
    <w:sectPr w:rsidR="006F2F2B" w:rsidRPr="006F2F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55" w:rsidRDefault="00E97455" w:rsidP="00E97455">
      <w:r>
        <w:separator/>
      </w:r>
    </w:p>
  </w:endnote>
  <w:endnote w:type="continuationSeparator" w:id="0">
    <w:p w:rsidR="00E97455" w:rsidRDefault="00E97455" w:rsidP="00E974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55" w:rsidRDefault="00E97455" w:rsidP="00E97455">
      <w:r>
        <w:separator/>
      </w:r>
    </w:p>
  </w:footnote>
  <w:footnote w:type="continuationSeparator" w:id="0">
    <w:p w:rsidR="00E97455" w:rsidRDefault="00E97455" w:rsidP="00E974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D8"/>
    <w:rsid w:val="000151BE"/>
    <w:rsid w:val="00026796"/>
    <w:rsid w:val="00066CA4"/>
    <w:rsid w:val="00102E38"/>
    <w:rsid w:val="00166B0B"/>
    <w:rsid w:val="00176621"/>
    <w:rsid w:val="001878D8"/>
    <w:rsid w:val="001C14C9"/>
    <w:rsid w:val="0021033E"/>
    <w:rsid w:val="00237FFA"/>
    <w:rsid w:val="002537EF"/>
    <w:rsid w:val="002718EB"/>
    <w:rsid w:val="002844C8"/>
    <w:rsid w:val="002A51DC"/>
    <w:rsid w:val="002E2DC6"/>
    <w:rsid w:val="003D3BC4"/>
    <w:rsid w:val="0046524F"/>
    <w:rsid w:val="00516B3E"/>
    <w:rsid w:val="005354DA"/>
    <w:rsid w:val="00547444"/>
    <w:rsid w:val="00580130"/>
    <w:rsid w:val="005837D1"/>
    <w:rsid w:val="005E6A47"/>
    <w:rsid w:val="0061236E"/>
    <w:rsid w:val="006535CE"/>
    <w:rsid w:val="0067093B"/>
    <w:rsid w:val="006C52BC"/>
    <w:rsid w:val="006D58E0"/>
    <w:rsid w:val="006F2F2B"/>
    <w:rsid w:val="006F6541"/>
    <w:rsid w:val="007C0628"/>
    <w:rsid w:val="007C37AE"/>
    <w:rsid w:val="007E2BAF"/>
    <w:rsid w:val="007E2DFE"/>
    <w:rsid w:val="008031D0"/>
    <w:rsid w:val="0086465C"/>
    <w:rsid w:val="00880BE9"/>
    <w:rsid w:val="008C5EF1"/>
    <w:rsid w:val="00921DEA"/>
    <w:rsid w:val="009418C5"/>
    <w:rsid w:val="009A5EBC"/>
    <w:rsid w:val="009D2103"/>
    <w:rsid w:val="00A338FC"/>
    <w:rsid w:val="00A66514"/>
    <w:rsid w:val="00AE67D9"/>
    <w:rsid w:val="00B2063F"/>
    <w:rsid w:val="00B53EED"/>
    <w:rsid w:val="00BE164D"/>
    <w:rsid w:val="00BE3D89"/>
    <w:rsid w:val="00C620D1"/>
    <w:rsid w:val="00C75ADD"/>
    <w:rsid w:val="00C8040C"/>
    <w:rsid w:val="00CC4BEC"/>
    <w:rsid w:val="00D16A58"/>
    <w:rsid w:val="00D51174"/>
    <w:rsid w:val="00D55093"/>
    <w:rsid w:val="00D67E80"/>
    <w:rsid w:val="00DC195D"/>
    <w:rsid w:val="00DF7EA3"/>
    <w:rsid w:val="00E40B91"/>
    <w:rsid w:val="00E45E50"/>
    <w:rsid w:val="00E933A4"/>
    <w:rsid w:val="00E97455"/>
    <w:rsid w:val="00EA084F"/>
    <w:rsid w:val="00EC2C2B"/>
    <w:rsid w:val="00F00DD4"/>
    <w:rsid w:val="00F04D0B"/>
    <w:rsid w:val="00F23429"/>
    <w:rsid w:val="00F841D2"/>
    <w:rsid w:val="00FD32BD"/>
    <w:rsid w:val="00FE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455"/>
    <w:pPr>
      <w:tabs>
        <w:tab w:val="center" w:pos="4252"/>
        <w:tab w:val="right" w:pos="8504"/>
      </w:tabs>
      <w:snapToGrid w:val="0"/>
    </w:pPr>
  </w:style>
  <w:style w:type="character" w:customStyle="1" w:styleId="a4">
    <w:name w:val="ヘッダー (文字)"/>
    <w:basedOn w:val="a0"/>
    <w:link w:val="a3"/>
    <w:uiPriority w:val="99"/>
    <w:rsid w:val="00E97455"/>
  </w:style>
  <w:style w:type="paragraph" w:styleId="a5">
    <w:name w:val="footer"/>
    <w:basedOn w:val="a"/>
    <w:link w:val="a6"/>
    <w:uiPriority w:val="99"/>
    <w:unhideWhenUsed/>
    <w:rsid w:val="00E97455"/>
    <w:pPr>
      <w:tabs>
        <w:tab w:val="center" w:pos="4252"/>
        <w:tab w:val="right" w:pos="8504"/>
      </w:tabs>
      <w:snapToGrid w:val="0"/>
    </w:pPr>
  </w:style>
  <w:style w:type="character" w:customStyle="1" w:styleId="a6">
    <w:name w:val="フッター (文字)"/>
    <w:basedOn w:val="a0"/>
    <w:link w:val="a5"/>
    <w:uiPriority w:val="99"/>
    <w:rsid w:val="00E974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455"/>
    <w:pPr>
      <w:tabs>
        <w:tab w:val="center" w:pos="4252"/>
        <w:tab w:val="right" w:pos="8504"/>
      </w:tabs>
      <w:snapToGrid w:val="0"/>
    </w:pPr>
  </w:style>
  <w:style w:type="character" w:customStyle="1" w:styleId="a4">
    <w:name w:val="ヘッダー (文字)"/>
    <w:basedOn w:val="a0"/>
    <w:link w:val="a3"/>
    <w:uiPriority w:val="99"/>
    <w:rsid w:val="00E97455"/>
  </w:style>
  <w:style w:type="paragraph" w:styleId="a5">
    <w:name w:val="footer"/>
    <w:basedOn w:val="a"/>
    <w:link w:val="a6"/>
    <w:uiPriority w:val="99"/>
    <w:unhideWhenUsed/>
    <w:rsid w:val="00E97455"/>
    <w:pPr>
      <w:tabs>
        <w:tab w:val="center" w:pos="4252"/>
        <w:tab w:val="right" w:pos="8504"/>
      </w:tabs>
      <w:snapToGrid w:val="0"/>
    </w:pPr>
  </w:style>
  <w:style w:type="character" w:customStyle="1" w:styleId="a6">
    <w:name w:val="フッター (文字)"/>
    <w:basedOn w:val="a0"/>
    <w:link w:val="a5"/>
    <w:uiPriority w:val="99"/>
    <w:rsid w:val="00E9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321</Words>
  <Characters>1835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 sakaguchi</dc:creator>
  <cp:lastModifiedBy>Ted Inoue</cp:lastModifiedBy>
  <cp:revision>2</cp:revision>
  <dcterms:created xsi:type="dcterms:W3CDTF">2015-03-22T04:58:00Z</dcterms:created>
  <dcterms:modified xsi:type="dcterms:W3CDTF">2015-03-22T04:58:00Z</dcterms:modified>
</cp:coreProperties>
</file>